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10" w:rsidRPr="002837BE" w:rsidRDefault="00AE0710" w:rsidP="002837BE">
      <w:pPr>
        <w:rPr>
          <w:i/>
          <w:sz w:val="16"/>
          <w:szCs w:val="16"/>
          <w:lang w:val="en-GB"/>
        </w:rPr>
      </w:pPr>
    </w:p>
    <w:p w:rsidR="00AE0710" w:rsidRPr="00EE2575" w:rsidRDefault="00AE0710" w:rsidP="00AE0710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E0710" w:rsidRPr="00EE2575" w:rsidRDefault="00AE0710" w:rsidP="00AE0710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E0710" w:rsidRPr="00EE2575" w:rsidTr="00A80C8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710" w:rsidRPr="00B44D60" w:rsidRDefault="00AE0710" w:rsidP="00AE0710">
            <w:pPr>
              <w:jc w:val="center"/>
              <w:rPr>
                <w:sz w:val="18"/>
                <w:szCs w:val="18"/>
              </w:rPr>
            </w:pPr>
            <w:r w:rsidRPr="00963208">
              <w:rPr>
                <w:sz w:val="20"/>
                <w:szCs w:val="20"/>
              </w:rPr>
              <w:t>0912-7LEK-C6.12-T</w:t>
            </w:r>
          </w:p>
        </w:tc>
      </w:tr>
      <w:tr w:rsidR="00AE0710" w:rsidRPr="00EE2575" w:rsidTr="00112B30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pStyle w:val="Nagwek1"/>
              <w:rPr>
                <w:b w:val="0"/>
                <w:lang w:val="en-GB"/>
              </w:rPr>
            </w:pPr>
            <w:bookmarkStart w:id="0" w:name="_Toc382231510"/>
            <w:bookmarkStart w:id="1" w:name="_Toc382231780"/>
            <w:bookmarkStart w:id="2" w:name="_Toc382242824"/>
            <w:bookmarkStart w:id="3" w:name="_Toc462646154"/>
            <w:bookmarkStart w:id="4" w:name="_Toc462646821"/>
            <w:r w:rsidRPr="000C7D5D">
              <w:t>Transplantologia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AE0710" w:rsidRPr="00EE2575" w:rsidTr="00112B30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0C7D5D">
              <w:t>Transplantology</w:t>
            </w:r>
            <w:proofErr w:type="spellEnd"/>
          </w:p>
        </w:tc>
      </w:tr>
    </w:tbl>
    <w:p w:rsidR="00AE0710" w:rsidRPr="00EE2575" w:rsidRDefault="00AE0710" w:rsidP="00AE0710">
      <w:pPr>
        <w:rPr>
          <w:b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E0710" w:rsidRPr="00EE2575" w:rsidTr="00112B30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8B1361" w:rsidP="00D53E6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General </w:t>
            </w:r>
            <w:r w:rsidR="00D53E67">
              <w:rPr>
                <w:sz w:val="20"/>
                <w:szCs w:val="20"/>
                <w:lang w:val="en-GB"/>
              </w:rPr>
              <w:t>academic</w:t>
            </w:r>
          </w:p>
        </w:tc>
      </w:tr>
      <w:tr w:rsidR="00AE0710" w:rsidRPr="0035532A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E0710" w:rsidRPr="00EE2575" w:rsidTr="00112B3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112B3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112B3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AE0710" w:rsidRPr="0035532A" w:rsidTr="00112B3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Basic knowledge of general surgery</w:t>
            </w: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E0710" w:rsidRPr="0035532A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Lectures: 15</w:t>
            </w:r>
            <w:r w:rsidR="0035532A">
              <w:rPr>
                <w:sz w:val="20"/>
                <w:szCs w:val="20"/>
                <w:lang w:val="en-GB"/>
              </w:rPr>
              <w:t xml:space="preserve"> (including 3 h of e-learning)</w:t>
            </w:r>
            <w:bookmarkStart w:id="5" w:name="_GoBack"/>
            <w:bookmarkEnd w:id="5"/>
          </w:p>
        </w:tc>
      </w:tr>
      <w:tr w:rsidR="00AE0710" w:rsidRPr="0035532A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E0710" w:rsidRPr="00EE2575" w:rsidTr="00112B30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Tests</w:t>
            </w:r>
          </w:p>
        </w:tc>
      </w:tr>
      <w:tr w:rsidR="00AE0710" w:rsidRPr="0035532A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Verbal, perceptual, self-experience, the use of teaching aids</w:t>
            </w:r>
          </w:p>
        </w:tc>
      </w:tr>
      <w:tr w:rsidR="00AE0710" w:rsidRPr="00EE2575" w:rsidTr="00112B30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1. Kumar &amp; Clark Clinical Medicine, ISBN: 9780702066016;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2. Oxford Handbook of Nephrology and Hypertension, ISBN: 9780199651610;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3. Oxford Handbook of Dialysis, ISBN: 9780199644766;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4. The Only EKG Book You'll Ever Need, ISBN: 9781451193947;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5. Echocardiography Review Guide: Companion to the Textbook of Clinical Echocardiography, ISBN: 9780323227582;</w:t>
            </w:r>
          </w:p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6. Comprehensive Clinical Nephrology, ISBN: 9781455758388.</w:t>
            </w:r>
          </w:p>
        </w:tc>
      </w:tr>
      <w:tr w:rsidR="00AE0710" w:rsidRPr="00EE2575" w:rsidTr="00112B30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1. Echocardiography Review Guide: Companion to the Textbook of Clinical Echocardiography, ISBN: 9780323227582;</w:t>
            </w:r>
          </w:p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2. Comprehensive Clinical Nephrology, ISBN: 9781455758388.</w:t>
            </w: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E0710" w:rsidRPr="0035532A" w:rsidTr="00112B30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10" w:rsidRPr="00EE2575" w:rsidRDefault="00AE0710" w:rsidP="00112B30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472F89" w:rsidRPr="00207178" w:rsidRDefault="00472F89" w:rsidP="00472F89">
            <w:pPr>
              <w:rPr>
                <w:sz w:val="20"/>
                <w:szCs w:val="20"/>
                <w:lang w:val="en-US"/>
              </w:rPr>
            </w:pPr>
            <w:r w:rsidRPr="00207178">
              <w:rPr>
                <w:sz w:val="20"/>
                <w:szCs w:val="20"/>
                <w:lang w:val="en-US"/>
              </w:rPr>
              <w:t>C1-learning the indications and principles of organ transplantation according to current knowledge</w:t>
            </w:r>
          </w:p>
          <w:p w:rsidR="00472F89" w:rsidRPr="00207178" w:rsidRDefault="00472F89" w:rsidP="00472F89">
            <w:pPr>
              <w:rPr>
                <w:sz w:val="20"/>
                <w:szCs w:val="20"/>
                <w:lang w:val="en-US"/>
              </w:rPr>
            </w:pPr>
            <w:r w:rsidRPr="00207178">
              <w:rPr>
                <w:sz w:val="20"/>
                <w:szCs w:val="20"/>
                <w:lang w:val="en-US"/>
              </w:rPr>
              <w:t>C2-presentation of legal, ethical and moral aspects of organ and deceased organ transplantation and transplant organization (POLTRANSPLANT)</w:t>
            </w:r>
          </w:p>
          <w:p w:rsidR="00472F89" w:rsidRPr="00207178" w:rsidRDefault="00472F89" w:rsidP="00472F89">
            <w:pPr>
              <w:rPr>
                <w:sz w:val="20"/>
                <w:szCs w:val="20"/>
                <w:lang w:val="en-US"/>
              </w:rPr>
            </w:pPr>
            <w:r w:rsidRPr="00207178">
              <w:rPr>
                <w:sz w:val="20"/>
                <w:szCs w:val="20"/>
                <w:lang w:val="en-US"/>
              </w:rPr>
              <w:t>C3-information on quality of life, immunosuppressive treatment, occurrence and control of complications after organ transplantation</w:t>
            </w:r>
          </w:p>
        </w:tc>
      </w:tr>
      <w:tr w:rsidR="00AE0710" w:rsidRPr="0035532A" w:rsidTr="000B351F">
        <w:trPr>
          <w:trHeight w:val="373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51F" w:rsidRPr="003D2E68" w:rsidRDefault="000B351F" w:rsidP="000B351F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3D2E68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3D2E68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Education in the scope of anatomy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 xml:space="preserve">Contents:: 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1.</w:t>
            </w:r>
            <w:r w:rsidRPr="003D2E68">
              <w:rPr>
                <w:sz w:val="20"/>
                <w:szCs w:val="20"/>
                <w:lang w:val="en-GB"/>
              </w:rPr>
              <w:tab/>
              <w:t xml:space="preserve"> Legal aspects of the rules governing organ transplantation in Poland, central list of recipients, 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a national list of refusals.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2.</w:t>
            </w:r>
            <w:r w:rsidRPr="003D2E68">
              <w:rPr>
                <w:sz w:val="20"/>
                <w:szCs w:val="20"/>
                <w:lang w:val="en-GB"/>
              </w:rPr>
              <w:tab/>
              <w:t>Indications and contraindications for organ transplantation, the criteria for brain death.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3.</w:t>
            </w:r>
            <w:r w:rsidRPr="003D2E68">
              <w:rPr>
                <w:sz w:val="20"/>
                <w:szCs w:val="20"/>
                <w:lang w:val="en-GB"/>
              </w:rPr>
              <w:tab/>
              <w:t>Living donor and deceased donor. Contacts with the family of the donor. The choice of donor, care giver.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4.</w:t>
            </w:r>
            <w:r w:rsidRPr="003D2E68">
              <w:rPr>
                <w:sz w:val="20"/>
                <w:szCs w:val="20"/>
                <w:lang w:val="en-GB"/>
              </w:rPr>
              <w:tab/>
              <w:t>Qualification of the recipient, the selection of immune organs, immune typing, tissue (HLA), sacrum trials. The risk of transmission of pathogens during transplantation - immunological safety.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5.</w:t>
            </w:r>
            <w:r w:rsidRPr="003D2E68">
              <w:rPr>
                <w:sz w:val="20"/>
                <w:szCs w:val="20"/>
                <w:lang w:val="en-GB"/>
              </w:rPr>
              <w:tab/>
              <w:t>Technical aspects of treatments: collection, storage, transplantation of individual organs.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6.</w:t>
            </w:r>
            <w:r w:rsidRPr="003D2E68">
              <w:rPr>
                <w:sz w:val="20"/>
                <w:szCs w:val="20"/>
                <w:lang w:val="en-GB"/>
              </w:rPr>
              <w:tab/>
              <w:t xml:space="preserve">Perioperative care, the most common early and late complications ( Local surgical complications, infectious, cardiovascular, </w:t>
            </w:r>
            <w:proofErr w:type="spellStart"/>
            <w:r w:rsidRPr="003D2E68">
              <w:rPr>
                <w:sz w:val="20"/>
                <w:szCs w:val="20"/>
                <w:lang w:val="en-GB"/>
              </w:rPr>
              <w:t>hematological</w:t>
            </w:r>
            <w:proofErr w:type="spellEnd"/>
            <w:r w:rsidRPr="003D2E68">
              <w:rPr>
                <w:sz w:val="20"/>
                <w:szCs w:val="20"/>
                <w:lang w:val="en-GB"/>
              </w:rPr>
              <w:t>, endocrine, oncological).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7.</w:t>
            </w:r>
            <w:r w:rsidRPr="003D2E68">
              <w:rPr>
                <w:sz w:val="20"/>
                <w:szCs w:val="20"/>
                <w:lang w:val="en-GB"/>
              </w:rPr>
              <w:tab/>
              <w:t>Evaluation of the functioning of the transplanted organ, monitoring and chronic care taker.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8.</w:t>
            </w:r>
            <w:r w:rsidRPr="003D2E68">
              <w:rPr>
                <w:sz w:val="20"/>
                <w:szCs w:val="20"/>
                <w:lang w:val="en-GB"/>
              </w:rPr>
              <w:tab/>
              <w:t>Immunological aspects of organ transplantation. Rejection reaction, chronic and acute. Selection of immunosuppressive therapy. Control of treatment, adverse effects, evaluation of effectiveness.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9.</w:t>
            </w:r>
            <w:r w:rsidRPr="003D2E68">
              <w:rPr>
                <w:sz w:val="20"/>
                <w:szCs w:val="20"/>
                <w:lang w:val="en-GB"/>
              </w:rPr>
              <w:tab/>
              <w:t>The results of transplantation, assessment of quality of life after transplantation. Insufficiency of transplanted organ-</w:t>
            </w:r>
            <w:proofErr w:type="spellStart"/>
            <w:r w:rsidRPr="003D2E68">
              <w:rPr>
                <w:sz w:val="20"/>
                <w:szCs w:val="20"/>
                <w:lang w:val="en-GB"/>
              </w:rPr>
              <w:t>retransplantation</w:t>
            </w:r>
            <w:proofErr w:type="spellEnd"/>
            <w:r w:rsidRPr="003D2E68">
              <w:rPr>
                <w:sz w:val="20"/>
                <w:szCs w:val="20"/>
                <w:lang w:val="en-GB"/>
              </w:rPr>
              <w:t xml:space="preserve">. </w:t>
            </w:r>
          </w:p>
          <w:p w:rsidR="00AE0710" w:rsidRPr="00EE2575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lastRenderedPageBreak/>
              <w:t>10.</w:t>
            </w:r>
            <w:r w:rsidRPr="003D2E68">
              <w:rPr>
                <w:sz w:val="20"/>
                <w:szCs w:val="20"/>
                <w:lang w:val="en-GB"/>
              </w:rPr>
              <w:tab/>
              <w:t>Progress in transplantation. Polish medicine contribution in the development of this field of surgery. New perspectives. Multi-organ transplants and multi-tissue (limbs, face, head).</w:t>
            </w:r>
            <w:r w:rsidRPr="003D2E68">
              <w:rPr>
                <w:b/>
                <w:i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AE0710" w:rsidRDefault="00AE0710" w:rsidP="00AE0710">
      <w:pPr>
        <w:rPr>
          <w:rFonts w:eastAsia="Arial Unicode MS"/>
          <w:b/>
          <w:sz w:val="20"/>
          <w:szCs w:val="20"/>
          <w:lang w:val="en-GB" w:eastAsia="pl-PL"/>
        </w:rPr>
      </w:pPr>
    </w:p>
    <w:p w:rsidR="00AE0710" w:rsidRPr="00EE2575" w:rsidRDefault="00AE0710" w:rsidP="00AE0710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6C60CE" w:rsidRPr="00F53CFD" w:rsidTr="00112B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0CE" w:rsidRPr="00F53CFD" w:rsidRDefault="006C60CE" w:rsidP="00112B3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6C60CE" w:rsidRPr="0035532A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F53CFD">
              <w:rPr>
                <w:sz w:val="20"/>
                <w:szCs w:val="20"/>
                <w:lang w:val="en-GB"/>
              </w:rPr>
              <w:t xml:space="preserve">within the scope of  </w:t>
            </w:r>
            <w:r w:rsidRPr="00F53CFD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2837BE" w:rsidRPr="00207178">
              <w:rPr>
                <w:sz w:val="20"/>
                <w:lang w:val="en-US"/>
              </w:rPr>
              <w:t>, the graduate knows and understands</w:t>
            </w:r>
            <w:r w:rsidRPr="00207178">
              <w:rPr>
                <w:sz w:val="20"/>
                <w:lang w:val="en-US"/>
              </w:rPr>
              <w:t>: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6C60CE" w:rsidP="00112B30">
            <w:pPr>
              <w:rPr>
                <w:color w:val="000000"/>
                <w:sz w:val="20"/>
                <w:szCs w:val="20"/>
                <w:lang w:val="en-US"/>
              </w:rPr>
            </w:pPr>
            <w:r w:rsidRPr="006C60CE">
              <w:rPr>
                <w:rStyle w:val="gt-text"/>
                <w:sz w:val="20"/>
                <w:szCs w:val="20"/>
                <w:lang w:val="en-US"/>
              </w:rPr>
              <w:t>the problem of surgical transplantation, indications for the transplantation of irreducibly damaged organs and tissues, and related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F.W14.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6C60CE" w:rsidP="00112B30">
            <w:pPr>
              <w:jc w:val="both"/>
              <w:rPr>
                <w:sz w:val="20"/>
                <w:szCs w:val="20"/>
                <w:lang w:val="en-US"/>
              </w:rPr>
            </w:pPr>
            <w:r w:rsidRPr="006C60CE">
              <w:rPr>
                <w:rStyle w:val="gt-text"/>
                <w:sz w:val="20"/>
                <w:szCs w:val="20"/>
                <w:lang w:val="en-US"/>
              </w:rPr>
              <w:t xml:space="preserve">the rules concerning the diagnosis of brain </w:t>
            </w:r>
            <w:r w:rsidR="002837BE">
              <w:rPr>
                <w:rStyle w:val="gt-text"/>
                <w:sz w:val="20"/>
                <w:szCs w:val="20"/>
                <w:lang w:val="en-US"/>
              </w:rPr>
              <w:t>death;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F.W15.</w:t>
            </w:r>
          </w:p>
        </w:tc>
      </w:tr>
      <w:tr w:rsidR="006C60CE" w:rsidRPr="0035532A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2837BE" w:rsidRPr="002837BE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2837BE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2837BE" w:rsidP="00112B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recognize</w:t>
            </w:r>
            <w:r w:rsidR="006C60CE" w:rsidRPr="006C60CE">
              <w:rPr>
                <w:rStyle w:val="gt-text"/>
                <w:sz w:val="20"/>
                <w:szCs w:val="20"/>
                <w:lang w:val="en-US"/>
              </w:rPr>
              <w:t xml:space="preserve">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E.U21.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2837BE" w:rsidP="00112B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comply</w:t>
            </w:r>
            <w:r w:rsidR="006C60CE" w:rsidRPr="006C60CE">
              <w:rPr>
                <w:rStyle w:val="gt-text"/>
                <w:sz w:val="20"/>
                <w:szCs w:val="20"/>
                <w:lang w:val="en-US"/>
              </w:rPr>
              <w:t xml:space="preserve"> with the aseptic and antiseptic rules;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F.U3.</w:t>
            </w:r>
          </w:p>
        </w:tc>
      </w:tr>
    </w:tbl>
    <w:p w:rsidR="00AE0710" w:rsidRDefault="00AE0710" w:rsidP="00AE071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3D2E68" w:rsidRPr="0035532A" w:rsidTr="00112B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3D2E68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Others*</w:t>
            </w:r>
          </w:p>
          <w:p w:rsidR="00A7527C" w:rsidRPr="003D2E68" w:rsidRDefault="00A7527C" w:rsidP="00112B30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7527C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9E48C4" w:rsidRDefault="009E48C4" w:rsidP="00AE0710">
      <w:pPr>
        <w:rPr>
          <w:b/>
          <w:i/>
          <w:sz w:val="18"/>
          <w:szCs w:val="18"/>
          <w:lang w:val="en-GB"/>
        </w:rPr>
      </w:pPr>
    </w:p>
    <w:p w:rsidR="009E48C4" w:rsidRDefault="009E48C4" w:rsidP="00AE0710">
      <w:pPr>
        <w:rPr>
          <w:b/>
          <w:i/>
          <w:sz w:val="18"/>
          <w:szCs w:val="18"/>
          <w:lang w:val="en-GB"/>
        </w:rPr>
      </w:pPr>
    </w:p>
    <w:p w:rsidR="00AE0710" w:rsidRPr="00EE2575" w:rsidRDefault="00AE0710" w:rsidP="00AE0710">
      <w:pPr>
        <w:rPr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E0710" w:rsidRPr="0035532A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0" w:rsidRPr="00AC669C" w:rsidRDefault="00AE0710" w:rsidP="00AE0710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E0710" w:rsidRPr="00EE2575" w:rsidTr="00112B30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9F16E9" w:rsidRPr="00EE2575" w:rsidTr="00112B30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6E9" w:rsidRPr="00AC669C" w:rsidRDefault="009F16E9" w:rsidP="009F16E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9F16E9" w:rsidRDefault="009F16E9" w:rsidP="009F16E9">
            <w:pPr>
              <w:rPr>
                <w:sz w:val="20"/>
                <w:szCs w:val="20"/>
                <w:lang w:val="en-US"/>
              </w:rPr>
            </w:pPr>
            <w:r w:rsidRPr="009F16E9">
              <w:rPr>
                <w:sz w:val="20"/>
                <w:szCs w:val="20"/>
                <w:lang w:val="en-US"/>
              </w:rPr>
              <w:t>Attendance.</w:t>
            </w:r>
          </w:p>
          <w:p w:rsidR="009F16E9" w:rsidRPr="009F16E9" w:rsidRDefault="009F16E9" w:rsidP="009F16E9">
            <w:pPr>
              <w:rPr>
                <w:sz w:val="20"/>
                <w:szCs w:val="20"/>
                <w:lang w:val="en-US"/>
              </w:rPr>
            </w:pPr>
            <w:r w:rsidRPr="009F16E9">
              <w:rPr>
                <w:sz w:val="20"/>
                <w:szCs w:val="20"/>
                <w:lang w:val="en-US"/>
              </w:rPr>
              <w:t>Takes part in the classes.</w:t>
            </w:r>
          </w:p>
          <w:p w:rsidR="009F16E9" w:rsidRPr="00845406" w:rsidRDefault="009F16E9" w:rsidP="009F16E9">
            <w:pPr>
              <w:rPr>
                <w:sz w:val="18"/>
                <w:szCs w:val="18"/>
              </w:rPr>
            </w:pPr>
            <w:r w:rsidRPr="009F16E9">
              <w:rPr>
                <w:sz w:val="20"/>
                <w:szCs w:val="20"/>
                <w:lang w:val="en-US"/>
              </w:rPr>
              <w:t xml:space="preserve">Prepares presentations in a satisfactory way, provides correct answers to questions. </w:t>
            </w:r>
            <w:proofErr w:type="spellStart"/>
            <w:r w:rsidRPr="009F16E9">
              <w:rPr>
                <w:sz w:val="20"/>
                <w:szCs w:val="20"/>
              </w:rPr>
              <w:t>Solves</w:t>
            </w:r>
            <w:proofErr w:type="spellEnd"/>
            <w:r w:rsidRPr="009F16E9">
              <w:rPr>
                <w:sz w:val="20"/>
                <w:szCs w:val="20"/>
              </w:rPr>
              <w:t xml:space="preserve"> the test </w:t>
            </w:r>
            <w:proofErr w:type="spellStart"/>
            <w:r w:rsidRPr="009F16E9">
              <w:rPr>
                <w:sz w:val="20"/>
                <w:szCs w:val="20"/>
              </w:rPr>
              <w:t>at</w:t>
            </w:r>
            <w:proofErr w:type="spellEnd"/>
            <w:r w:rsidRPr="009F16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of 61-68% </w:t>
            </w:r>
          </w:p>
        </w:tc>
      </w:tr>
      <w:tr w:rsidR="009F16E9" w:rsidRPr="0035532A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Prepares presentations in an interesting way, provides correct answers to questions during </w:t>
            </w:r>
            <w:proofErr w:type="spellStart"/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classes.Solves</w:t>
            </w:r>
            <w:proofErr w:type="spellEnd"/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 the test at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level of </w:t>
            </w:r>
            <w:r w:rsidRPr="009F16E9">
              <w:rPr>
                <w:sz w:val="20"/>
                <w:szCs w:val="20"/>
                <w:lang w:val="en-US"/>
              </w:rPr>
              <w:t xml:space="preserve">69-76% </w:t>
            </w:r>
          </w:p>
        </w:tc>
      </w:tr>
      <w:tr w:rsidR="009F16E9" w:rsidRPr="0035532A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Prepares satisfactory presentations, provides correct answers to questions during classes.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Shows interest in the subject. Solves the test</w:t>
            </w:r>
            <w:r w:rsidRPr="009F16E9">
              <w:rPr>
                <w:sz w:val="20"/>
                <w:szCs w:val="20"/>
                <w:lang w:val="en-US"/>
              </w:rPr>
              <w:t xml:space="preserve"> at the level of 77-84% </w:t>
            </w:r>
          </w:p>
        </w:tc>
      </w:tr>
      <w:tr w:rsidR="009F16E9" w:rsidRPr="0035532A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9F16E9" w:rsidRDefault="009F16E9" w:rsidP="009F16E9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Presents own ideas, takes part in discussions.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Prepares very good presentations, very satisfactory answers to questions during classes. Shows a particular interest in the subject.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Solves the test at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level of </w:t>
            </w:r>
            <w:r w:rsidRPr="009F16E9">
              <w:rPr>
                <w:sz w:val="20"/>
                <w:szCs w:val="20"/>
                <w:lang w:val="en-US"/>
              </w:rPr>
              <w:t xml:space="preserve">85-92% </w:t>
            </w:r>
          </w:p>
        </w:tc>
      </w:tr>
      <w:tr w:rsidR="009F16E9" w:rsidRPr="0035532A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9F16E9" w:rsidRDefault="009F16E9" w:rsidP="009F16E9">
            <w:pPr>
              <w:rPr>
                <w:rFonts w:eastAsia="Arial Unicode MS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9F16E9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Presents own ideas, participates in discussions, stimulates group to activity during classes. Prepares excellent presentations, provides brilliant answers to questions during classes. Shows a particular interest in the subject.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</w:t>
            </w: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Solves the test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at the level of </w:t>
            </w:r>
            <w:r w:rsidRPr="009F16E9">
              <w:rPr>
                <w:sz w:val="20"/>
                <w:szCs w:val="20"/>
                <w:lang w:val="en-US"/>
              </w:rPr>
              <w:t xml:space="preserve">93-100% </w:t>
            </w:r>
          </w:p>
        </w:tc>
      </w:tr>
    </w:tbl>
    <w:p w:rsidR="0099577B" w:rsidRDefault="0099577B" w:rsidP="009F16E9">
      <w:pPr>
        <w:spacing w:after="160" w:line="259" w:lineRule="auto"/>
        <w:rPr>
          <w:lang w:val="en-GB"/>
        </w:rPr>
      </w:pPr>
    </w:p>
    <w:p w:rsidR="0099577B" w:rsidRDefault="0099577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AE0710" w:rsidRPr="00EE2575" w:rsidRDefault="00AE0710" w:rsidP="009F16E9">
      <w:pPr>
        <w:spacing w:after="160" w:line="259" w:lineRule="auto"/>
        <w:rPr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E0710" w:rsidRPr="00EE2575" w:rsidTr="00112B30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10" w:rsidRPr="00EE2575" w:rsidRDefault="00AE0710" w:rsidP="00112B3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10" w:rsidRPr="00EE2575" w:rsidRDefault="00AE0710" w:rsidP="00112B3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6C60CE" w:rsidRPr="00EE2575" w:rsidTr="0071400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112B3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CE" w:rsidRPr="00EE2575" w:rsidRDefault="006C60CE" w:rsidP="00112B3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6C60CE" w:rsidRPr="00EE2575" w:rsidRDefault="006C60CE" w:rsidP="00112B30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1E4083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45406" w:rsidRDefault="006C60CE" w:rsidP="006C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0CE" w:rsidRPr="0035532A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35532A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8115D0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35532A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60CE" w:rsidRPr="0035532A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35532A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207178" w:rsidRDefault="006C60CE" w:rsidP="006C60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845406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1E1B38" w:rsidRDefault="006C60CE" w:rsidP="006C60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</w:tr>
    </w:tbl>
    <w:p w:rsidR="00AE0710" w:rsidRDefault="00AE0710" w:rsidP="00AE0710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AE0710" w:rsidRPr="00E51073" w:rsidRDefault="00AE0710" w:rsidP="00AE0710">
      <w:pPr>
        <w:rPr>
          <w:b/>
          <w:i/>
          <w:sz w:val="16"/>
          <w:szCs w:val="16"/>
          <w:lang w:val="en-GB"/>
        </w:rPr>
      </w:pPr>
    </w:p>
    <w:p w:rsidR="00AE0710" w:rsidRPr="00114080" w:rsidRDefault="00AE0710" w:rsidP="00AE0710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AE0710" w:rsidRDefault="00AE0710" w:rsidP="00AE0710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AE0710" w:rsidRPr="00EE2575" w:rsidRDefault="00AE0710" w:rsidP="00AE0710">
      <w:pPr>
        <w:ind w:left="1416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     </w:t>
      </w: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322F93" w:rsidRDefault="00322F93"/>
    <w:sectPr w:rsidR="00322F93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DD" w:rsidRDefault="008E7CDD">
      <w:r>
        <w:separator/>
      </w:r>
    </w:p>
  </w:endnote>
  <w:endnote w:type="continuationSeparator" w:id="0">
    <w:p w:rsidR="008E7CDD" w:rsidRDefault="008E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DD" w:rsidRDefault="008E7CDD">
      <w:r>
        <w:separator/>
      </w:r>
    </w:p>
  </w:footnote>
  <w:footnote w:type="continuationSeparator" w:id="0">
    <w:p w:rsidR="008E7CDD" w:rsidRDefault="008E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8E7CDD" w:rsidP="008E4CED">
    <w:pPr>
      <w:jc w:val="right"/>
      <w:rPr>
        <w:b/>
        <w:sz w:val="16"/>
        <w:szCs w:val="16"/>
        <w:lang w:val="en-GB"/>
      </w:rPr>
    </w:pPr>
  </w:p>
  <w:p w:rsidR="00A915F3" w:rsidRDefault="008E7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0"/>
    <w:rsid w:val="00084B71"/>
    <w:rsid w:val="000B351F"/>
    <w:rsid w:val="000E5592"/>
    <w:rsid w:val="00207178"/>
    <w:rsid w:val="002837BE"/>
    <w:rsid w:val="002C0871"/>
    <w:rsid w:val="00322F93"/>
    <w:rsid w:val="0035532A"/>
    <w:rsid w:val="003D2E68"/>
    <w:rsid w:val="00472F89"/>
    <w:rsid w:val="006C60CE"/>
    <w:rsid w:val="007D4656"/>
    <w:rsid w:val="008904C4"/>
    <w:rsid w:val="008B1361"/>
    <w:rsid w:val="008E7CDD"/>
    <w:rsid w:val="0099577B"/>
    <w:rsid w:val="009A3C93"/>
    <w:rsid w:val="009E48C4"/>
    <w:rsid w:val="009F16E9"/>
    <w:rsid w:val="00A7527C"/>
    <w:rsid w:val="00AE0710"/>
    <w:rsid w:val="00BC4878"/>
    <w:rsid w:val="00D53E67"/>
    <w:rsid w:val="00E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E28D1-C6C5-4C47-9A5C-77D147C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710"/>
    <w:pPr>
      <w:keepNext/>
      <w:keepLines/>
      <w:jc w:val="center"/>
      <w:outlineLvl w:val="0"/>
    </w:pPr>
    <w:rPr>
      <w:b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71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0710"/>
    <w:rPr>
      <w:rFonts w:ascii="Times New Roman" w:eastAsia="Times New Roman" w:hAnsi="Times New Roman" w:cs="Times New Roman"/>
      <w:b/>
      <w:sz w:val="20"/>
      <w:szCs w:val="32"/>
      <w:lang w:val="pl-PL" w:eastAsia="pl-PL"/>
    </w:rPr>
  </w:style>
  <w:style w:type="character" w:customStyle="1" w:styleId="gt-text">
    <w:name w:val="gt-text"/>
    <w:basedOn w:val="Domylnaczcionkaakapitu"/>
    <w:rsid w:val="006C60CE"/>
  </w:style>
  <w:style w:type="table" w:customStyle="1" w:styleId="TableGrid">
    <w:name w:val="TableGrid"/>
    <w:rsid w:val="009E48C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5</cp:revision>
  <dcterms:created xsi:type="dcterms:W3CDTF">2021-06-02T08:00:00Z</dcterms:created>
  <dcterms:modified xsi:type="dcterms:W3CDTF">2023-09-12T08:23:00Z</dcterms:modified>
</cp:coreProperties>
</file>